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81EE" w14:textId="2F91986B" w:rsidR="00C06D47" w:rsidRPr="001F0BFA" w:rsidRDefault="00176A1F">
      <w:pPr>
        <w:pStyle w:val="berschrift1"/>
        <w:rPr>
          <w:rFonts w:ascii="Verdana" w:hAnsi="Verdana"/>
          <w:lang w:val="de-DE"/>
        </w:rPr>
      </w:pPr>
      <w:r w:rsidRPr="001F0BFA">
        <w:rPr>
          <w:rFonts w:ascii="Verdana" w:hAnsi="Verdana"/>
          <w:lang w:val="de-DE"/>
        </w:rPr>
        <w:t>Datenschutzerklärung</w:t>
      </w:r>
      <w:r w:rsidR="001F0BFA">
        <w:rPr>
          <w:rFonts w:ascii="Verdana" w:hAnsi="Verdana"/>
          <w:lang w:val="de-DE"/>
        </w:rPr>
        <w:br/>
      </w:r>
    </w:p>
    <w:p w14:paraId="37F47B27" w14:textId="485F6DF5" w:rsidR="00C06D47" w:rsidRPr="001F0BFA" w:rsidRDefault="00176A1F">
      <w:pPr>
        <w:rPr>
          <w:lang w:val="de-DE"/>
        </w:rPr>
      </w:pPr>
      <w:r w:rsidRPr="001F0BFA">
        <w:rPr>
          <w:lang w:val="de-DE"/>
        </w:rPr>
        <w:t>für die Website der</w:t>
      </w:r>
      <w:r w:rsidRPr="001F0BFA">
        <w:rPr>
          <w:lang w:val="de-DE"/>
        </w:rPr>
        <w:br/>
        <w:t>Praxis</w:t>
      </w:r>
      <w:r w:rsidRPr="001F0BFA">
        <w:rPr>
          <w:color w:val="76923C" w:themeColor="accent3" w:themeShade="BF"/>
          <w:lang w:val="de-DE"/>
        </w:rPr>
        <w:t> </w:t>
      </w:r>
      <w:r w:rsidR="001F0BFA" w:rsidRPr="001F0BFA">
        <w:rPr>
          <w:color w:val="76923C" w:themeColor="accent3" w:themeShade="BF"/>
          <w:lang w:val="de-DE"/>
        </w:rPr>
        <w:t>……………</w:t>
      </w:r>
      <w:proofErr w:type="gramStart"/>
      <w:r w:rsidR="001F0BFA" w:rsidRPr="001F0BFA">
        <w:rPr>
          <w:color w:val="76923C" w:themeColor="accent3" w:themeShade="BF"/>
          <w:lang w:val="de-DE"/>
        </w:rPr>
        <w:t>…….</w:t>
      </w:r>
      <w:proofErr w:type="gramEnd"/>
      <w:r w:rsidRPr="001F0BFA">
        <w:rPr>
          <w:lang w:val="de-DE"/>
        </w:rPr>
        <w:br/>
      </w:r>
      <w:r w:rsidR="001F0BFA" w:rsidRPr="001F0BFA">
        <w:rPr>
          <w:color w:val="76923C" w:themeColor="accent3" w:themeShade="BF"/>
          <w:lang w:val="de-DE"/>
        </w:rPr>
        <w:t>…………….</w:t>
      </w:r>
      <w:r w:rsidRPr="001F0BFA">
        <w:rPr>
          <w:color w:val="76923C" w:themeColor="accent3" w:themeShade="BF"/>
          <w:lang w:val="de-DE"/>
        </w:rPr>
        <w:t> Str.</w:t>
      </w:r>
      <w:proofErr w:type="gramStart"/>
      <w:r w:rsidRPr="001F0BFA">
        <w:rPr>
          <w:color w:val="76923C" w:themeColor="accent3" w:themeShade="BF"/>
          <w:lang w:val="de-DE"/>
        </w:rPr>
        <w:t> </w:t>
      </w:r>
      <w:r w:rsidR="001F0BFA" w:rsidRPr="001F0BFA">
        <w:rPr>
          <w:color w:val="76923C" w:themeColor="accent3" w:themeShade="BF"/>
          <w:lang w:val="de-DE"/>
        </w:rPr>
        <w:t>..</w:t>
      </w:r>
      <w:proofErr w:type="gramEnd"/>
      <w:r w:rsidRPr="001F0BFA">
        <w:rPr>
          <w:color w:val="76923C" w:themeColor="accent3" w:themeShade="BF"/>
          <w:lang w:val="de-DE"/>
        </w:rPr>
        <w:t xml:space="preserve">, </w:t>
      </w:r>
      <w:r w:rsidR="001F0BFA" w:rsidRPr="001F0BFA">
        <w:rPr>
          <w:color w:val="76923C" w:themeColor="accent3" w:themeShade="BF"/>
          <w:lang w:val="de-DE"/>
        </w:rPr>
        <w:t>12345</w:t>
      </w:r>
      <w:r w:rsidRPr="001F0BFA">
        <w:rPr>
          <w:color w:val="76923C" w:themeColor="accent3" w:themeShade="BF"/>
          <w:lang w:val="de-DE"/>
        </w:rPr>
        <w:t> </w:t>
      </w:r>
      <w:r w:rsidR="001F0BFA" w:rsidRPr="001F0BFA">
        <w:rPr>
          <w:color w:val="76923C" w:themeColor="accent3" w:themeShade="BF"/>
          <w:lang w:val="de-DE"/>
        </w:rPr>
        <w:t>Pseudostadt</w:t>
      </w:r>
      <w:r w:rsidRPr="001F0BFA">
        <w:rPr>
          <w:color w:val="76923C" w:themeColor="accent3" w:themeShade="BF"/>
          <w:lang w:val="de-DE"/>
        </w:rPr>
        <w:br/>
        <w:t>Telefon: </w:t>
      </w:r>
      <w:r w:rsidR="001F0BFA" w:rsidRPr="001F0BFA">
        <w:rPr>
          <w:color w:val="76923C" w:themeColor="accent3" w:themeShade="BF"/>
          <w:lang w:val="de-DE"/>
        </w:rPr>
        <w:t>+49 123456 / 332244</w:t>
      </w:r>
      <w:r w:rsidRPr="001F0BFA">
        <w:rPr>
          <w:color w:val="76923C" w:themeColor="accent3" w:themeShade="BF"/>
          <w:lang w:val="de-DE"/>
        </w:rPr>
        <w:br/>
        <w:t>E</w:t>
      </w:r>
      <w:r w:rsidRPr="001F0BFA">
        <w:rPr>
          <w:rFonts w:ascii="Cambria Math" w:hAnsi="Cambria Math" w:cs="Cambria Math"/>
          <w:color w:val="76923C" w:themeColor="accent3" w:themeShade="BF"/>
          <w:lang w:val="de-DE"/>
        </w:rPr>
        <w:t>‑</w:t>
      </w:r>
      <w:r w:rsidRPr="001F0BFA">
        <w:rPr>
          <w:color w:val="76923C" w:themeColor="accent3" w:themeShade="BF"/>
          <w:lang w:val="de-DE"/>
        </w:rPr>
        <w:t>Mail:</w:t>
      </w:r>
      <w:r w:rsidRPr="001F0BFA">
        <w:rPr>
          <w:rFonts w:cs="Verdana"/>
          <w:color w:val="76923C" w:themeColor="accent3" w:themeShade="BF"/>
          <w:lang w:val="de-DE"/>
        </w:rPr>
        <w:t> </w:t>
      </w:r>
      <w:r w:rsidRPr="001F0BFA">
        <w:rPr>
          <w:color w:val="76923C" w:themeColor="accent3" w:themeShade="BF"/>
          <w:lang w:val="de-DE"/>
        </w:rPr>
        <w:t>info@</w:t>
      </w:r>
      <w:r w:rsidR="001F0BFA">
        <w:rPr>
          <w:color w:val="76923C" w:themeColor="accent3" w:themeShade="BF"/>
          <w:lang w:val="de-DE"/>
        </w:rPr>
        <w:t>Hypno</w:t>
      </w:r>
      <w:r w:rsidR="00947CB7">
        <w:rPr>
          <w:color w:val="76923C" w:themeColor="accent3" w:themeShade="BF"/>
          <w:lang w:val="de-DE"/>
        </w:rPr>
        <w:t>p</w:t>
      </w:r>
      <w:r w:rsidR="001F0BFA">
        <w:rPr>
          <w:color w:val="76923C" w:themeColor="accent3" w:themeShade="BF"/>
          <w:lang w:val="de-DE"/>
        </w:rPr>
        <w:t>raxis</w:t>
      </w:r>
      <w:r w:rsidRPr="001F0BFA">
        <w:rPr>
          <w:color w:val="76923C" w:themeColor="accent3" w:themeShade="BF"/>
          <w:lang w:val="de-DE"/>
        </w:rPr>
        <w:t>.de</w:t>
      </w:r>
    </w:p>
    <w:p w14:paraId="39254C07" w14:textId="77777777" w:rsidR="00C06D47" w:rsidRPr="001F0BFA" w:rsidRDefault="00176A1F">
      <w:pPr>
        <w:rPr>
          <w:lang w:val="de-DE"/>
        </w:rPr>
      </w:pPr>
      <w:r w:rsidRPr="001F0BFA">
        <w:rPr>
          <w:lang w:val="de-DE"/>
        </w:rPr>
        <w:t>Stand: Oktober 2025</w:t>
      </w:r>
    </w:p>
    <w:p w14:paraId="1B824BF0" w14:textId="6211776C" w:rsidR="001F0BFA" w:rsidRPr="001F0BFA" w:rsidRDefault="00176A1F" w:rsidP="001F0BFA">
      <w:pPr>
        <w:rPr>
          <w:lang w:val="de-DE"/>
        </w:rPr>
      </w:pPr>
      <w:r w:rsidRPr="001F0BFA">
        <w:rPr>
          <w:b/>
          <w:bCs/>
          <w:lang w:val="de-DE"/>
        </w:rPr>
        <w:t>1. Verantwortliche Stelle</w:t>
      </w:r>
      <w:r w:rsidR="001F0BFA">
        <w:rPr>
          <w:lang w:val="de-DE"/>
        </w:rPr>
        <w:br/>
      </w:r>
      <w:r w:rsidRPr="001F0BFA">
        <w:rPr>
          <w:lang w:val="de-DE"/>
        </w:rPr>
        <w:br/>
        <w:t>Verantwortlich im Sinne der Datenschutz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Grundverordnung (DSGVO) und weiterer einschl</w:t>
      </w:r>
      <w:r w:rsidRPr="001F0BFA">
        <w:rPr>
          <w:rFonts w:cs="Verdana"/>
          <w:lang w:val="de-DE"/>
        </w:rPr>
        <w:t>ä</w:t>
      </w:r>
      <w:r w:rsidRPr="001F0BFA">
        <w:rPr>
          <w:lang w:val="de-DE"/>
        </w:rPr>
        <w:t>giger Datenschutz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Bestimmungen ist:</w:t>
      </w:r>
      <w:r w:rsidR="001F0BFA">
        <w:rPr>
          <w:lang w:val="de-DE"/>
        </w:rPr>
        <w:br/>
      </w:r>
      <w:r w:rsidRPr="001F0BFA">
        <w:rPr>
          <w:lang w:val="de-DE"/>
        </w:rPr>
        <w:br/>
        <w:t>Praxisinhaber</w:t>
      </w:r>
      <w:r w:rsidR="001F0BFA">
        <w:rPr>
          <w:lang w:val="de-DE"/>
        </w:rPr>
        <w:t>/</w:t>
      </w:r>
      <w:r w:rsidRPr="001F0BFA">
        <w:rPr>
          <w:lang w:val="de-DE"/>
        </w:rPr>
        <w:t>in:</w:t>
      </w:r>
      <w:r w:rsidRPr="001F0BFA">
        <w:rPr>
          <w:lang w:val="de-DE"/>
        </w:rPr>
        <w:br/>
      </w:r>
      <w:r w:rsidRPr="001F0BFA">
        <w:rPr>
          <w:color w:val="76923C" w:themeColor="accent3" w:themeShade="BF"/>
          <w:lang w:val="de-DE"/>
        </w:rPr>
        <w:t>Tanja</w:t>
      </w:r>
      <w:r w:rsidRPr="001F0BFA">
        <w:rPr>
          <w:rFonts w:cs="Verdana"/>
          <w:color w:val="76923C" w:themeColor="accent3" w:themeShade="BF"/>
          <w:lang w:val="de-DE"/>
        </w:rPr>
        <w:t> </w:t>
      </w:r>
      <w:r w:rsidRPr="001F0BFA">
        <w:rPr>
          <w:color w:val="76923C" w:themeColor="accent3" w:themeShade="BF"/>
          <w:lang w:val="de-DE"/>
        </w:rPr>
        <w:t>M</w:t>
      </w:r>
      <w:r w:rsidR="001F0BFA" w:rsidRPr="001F0BFA">
        <w:rPr>
          <w:color w:val="76923C" w:themeColor="accent3" w:themeShade="BF"/>
          <w:lang w:val="de-DE"/>
        </w:rPr>
        <w:t>ustermann</w:t>
      </w:r>
      <w:r w:rsidRPr="001F0BFA">
        <w:rPr>
          <w:color w:val="76923C" w:themeColor="accent3" w:themeShade="BF"/>
          <w:lang w:val="de-DE"/>
        </w:rPr>
        <w:br/>
      </w:r>
      <w:proofErr w:type="spellStart"/>
      <w:r w:rsidR="001F0BFA" w:rsidRPr="001F0BFA">
        <w:rPr>
          <w:color w:val="76923C" w:themeColor="accent3" w:themeShade="BF"/>
          <w:lang w:val="de-DE"/>
        </w:rPr>
        <w:t>Variostr.</w:t>
      </w:r>
      <w:r w:rsidRPr="001F0BFA">
        <w:rPr>
          <w:color w:val="76923C" w:themeColor="accent3" w:themeShade="BF"/>
          <w:lang w:val="de-DE"/>
        </w:rPr>
        <w:t>Str</w:t>
      </w:r>
      <w:proofErr w:type="spellEnd"/>
      <w:r w:rsidRPr="001F0BFA">
        <w:rPr>
          <w:color w:val="76923C" w:themeColor="accent3" w:themeShade="BF"/>
          <w:lang w:val="de-DE"/>
        </w:rPr>
        <w:t>.</w:t>
      </w:r>
      <w:r w:rsidRPr="001F0BFA">
        <w:rPr>
          <w:rFonts w:cs="Verdana"/>
          <w:color w:val="76923C" w:themeColor="accent3" w:themeShade="BF"/>
          <w:lang w:val="de-DE"/>
        </w:rPr>
        <w:t> </w:t>
      </w:r>
      <w:r w:rsidR="001F0BFA" w:rsidRPr="001F0BFA">
        <w:rPr>
          <w:rFonts w:cs="Verdana"/>
          <w:color w:val="76923C" w:themeColor="accent3" w:themeShade="BF"/>
          <w:lang w:val="de-DE"/>
        </w:rPr>
        <w:t>123</w:t>
      </w:r>
      <w:r w:rsidRPr="001F0BFA">
        <w:rPr>
          <w:color w:val="76923C" w:themeColor="accent3" w:themeShade="BF"/>
          <w:lang w:val="de-DE"/>
        </w:rPr>
        <w:br/>
      </w:r>
      <w:r w:rsidR="001F0BFA" w:rsidRPr="001F0BFA">
        <w:rPr>
          <w:color w:val="76923C" w:themeColor="accent3" w:themeShade="BF"/>
          <w:lang w:val="de-DE"/>
        </w:rPr>
        <w:t>12345</w:t>
      </w:r>
      <w:r w:rsidRPr="001F0BFA">
        <w:rPr>
          <w:rFonts w:cs="Verdana"/>
          <w:color w:val="76923C" w:themeColor="accent3" w:themeShade="BF"/>
          <w:lang w:val="de-DE"/>
        </w:rPr>
        <w:t> </w:t>
      </w:r>
      <w:r w:rsidR="001F0BFA" w:rsidRPr="001F0BFA">
        <w:rPr>
          <w:color w:val="76923C" w:themeColor="accent3" w:themeShade="BF"/>
          <w:lang w:val="de-DE"/>
        </w:rPr>
        <w:t>Pseudostadt</w:t>
      </w:r>
      <w:r w:rsidRPr="001F0BFA">
        <w:rPr>
          <w:color w:val="76923C" w:themeColor="accent3" w:themeShade="BF"/>
          <w:lang w:val="de-DE"/>
        </w:rPr>
        <w:br/>
        <w:t>Deutschland</w:t>
      </w:r>
      <w:r w:rsidRPr="001F0BFA">
        <w:rPr>
          <w:lang w:val="de-DE"/>
        </w:rPr>
        <w:br/>
      </w:r>
      <w:r w:rsidR="001F0BFA" w:rsidRPr="001F0BFA">
        <w:rPr>
          <w:color w:val="76923C" w:themeColor="accent3" w:themeShade="BF"/>
          <w:lang w:val="de-DE"/>
        </w:rPr>
        <w:t>Telefon: +49 123456 / 332244</w:t>
      </w:r>
      <w:r w:rsidR="001F0BFA" w:rsidRPr="001F0BFA">
        <w:rPr>
          <w:color w:val="76923C" w:themeColor="accent3" w:themeShade="BF"/>
          <w:lang w:val="de-DE"/>
        </w:rPr>
        <w:br/>
        <w:t>E</w:t>
      </w:r>
      <w:r w:rsidR="001F0BFA" w:rsidRPr="001F0BFA">
        <w:rPr>
          <w:rFonts w:ascii="Cambria Math" w:hAnsi="Cambria Math" w:cs="Cambria Math"/>
          <w:color w:val="76923C" w:themeColor="accent3" w:themeShade="BF"/>
          <w:lang w:val="de-DE"/>
        </w:rPr>
        <w:t>‑</w:t>
      </w:r>
      <w:r w:rsidR="001F0BFA" w:rsidRPr="001F0BFA">
        <w:rPr>
          <w:color w:val="76923C" w:themeColor="accent3" w:themeShade="BF"/>
          <w:lang w:val="de-DE"/>
        </w:rPr>
        <w:t>Mail:</w:t>
      </w:r>
      <w:r w:rsidR="001F0BFA" w:rsidRPr="001F0BFA">
        <w:rPr>
          <w:rFonts w:cs="Verdana"/>
          <w:color w:val="76923C" w:themeColor="accent3" w:themeShade="BF"/>
          <w:lang w:val="de-DE"/>
        </w:rPr>
        <w:t> </w:t>
      </w:r>
      <w:r w:rsidR="001F0BFA" w:rsidRPr="001F0BFA">
        <w:rPr>
          <w:color w:val="76923C" w:themeColor="accent3" w:themeShade="BF"/>
          <w:lang w:val="de-DE"/>
        </w:rPr>
        <w:t>info@</w:t>
      </w:r>
      <w:r w:rsidR="001F0BFA">
        <w:rPr>
          <w:color w:val="76923C" w:themeColor="accent3" w:themeShade="BF"/>
          <w:lang w:val="de-DE"/>
        </w:rPr>
        <w:t>Hypno</w:t>
      </w:r>
      <w:r w:rsidR="00911DFF">
        <w:rPr>
          <w:color w:val="76923C" w:themeColor="accent3" w:themeShade="BF"/>
          <w:lang w:val="de-DE"/>
        </w:rPr>
        <w:t>p</w:t>
      </w:r>
      <w:r w:rsidR="001F0BFA">
        <w:rPr>
          <w:color w:val="76923C" w:themeColor="accent3" w:themeShade="BF"/>
          <w:lang w:val="de-DE"/>
        </w:rPr>
        <w:t>raxis</w:t>
      </w:r>
      <w:r w:rsidR="001F0BFA" w:rsidRPr="001F0BFA">
        <w:rPr>
          <w:color w:val="76923C" w:themeColor="accent3" w:themeShade="BF"/>
          <w:lang w:val="de-DE"/>
        </w:rPr>
        <w:t>.de</w:t>
      </w:r>
    </w:p>
    <w:p w14:paraId="66E27F9C" w14:textId="70A7F679" w:rsidR="00C06D47" w:rsidRPr="001F0BFA" w:rsidRDefault="00C06D47">
      <w:pPr>
        <w:rPr>
          <w:lang w:val="de-DE"/>
        </w:rPr>
      </w:pPr>
    </w:p>
    <w:p w14:paraId="1A466010" w14:textId="5307C6C8" w:rsidR="00C06D47" w:rsidRPr="001F0BFA" w:rsidRDefault="00176A1F">
      <w:pPr>
        <w:rPr>
          <w:lang w:val="de-DE"/>
        </w:rPr>
      </w:pPr>
      <w:r w:rsidRPr="001F0BFA">
        <w:rPr>
          <w:b/>
          <w:bCs/>
          <w:lang w:val="de-DE"/>
        </w:rPr>
        <w:t>2. Datenschutzbeauftragte/r</w:t>
      </w:r>
      <w:r w:rsidR="001F0BFA">
        <w:rPr>
          <w:lang w:val="de-DE"/>
        </w:rPr>
        <w:br/>
      </w:r>
      <w:r w:rsidRPr="001F0BFA">
        <w:rPr>
          <w:lang w:val="de-DE"/>
        </w:rPr>
        <w:br/>
        <w:t>Die Datenschutzbelange der Praxis werden extern betreut durch:</w:t>
      </w:r>
      <w:r w:rsidR="001F0BFA">
        <w:rPr>
          <w:lang w:val="de-DE"/>
        </w:rPr>
        <w:br/>
      </w:r>
      <w:r w:rsidRPr="001F0BFA">
        <w:rPr>
          <w:lang w:val="de-DE"/>
        </w:rPr>
        <w:br/>
      </w:r>
      <w:proofErr w:type="spellStart"/>
      <w:r w:rsidRPr="001F0BFA">
        <w:rPr>
          <w:color w:val="7030A0"/>
          <w:lang w:val="de-DE"/>
        </w:rPr>
        <w:t>acut</w:t>
      </w:r>
      <w:proofErr w:type="spellEnd"/>
      <w:r w:rsidRPr="001F0BFA">
        <w:rPr>
          <w:color w:val="7030A0"/>
          <w:lang w:val="de-DE"/>
        </w:rPr>
        <w:t xml:space="preserve"> Soft</w:t>
      </w:r>
      <w:r w:rsidRPr="001F0BFA">
        <w:rPr>
          <w:rFonts w:ascii="Cambria Math" w:hAnsi="Cambria Math" w:cs="Cambria Math"/>
          <w:color w:val="7030A0"/>
          <w:lang w:val="de-DE"/>
        </w:rPr>
        <w:t>‑</w:t>
      </w:r>
      <w:r w:rsidRPr="001F0BFA">
        <w:rPr>
          <w:color w:val="7030A0"/>
          <w:lang w:val="de-DE"/>
        </w:rPr>
        <w:t xml:space="preserve"> und Hardware GmbH</w:t>
      </w:r>
      <w:r w:rsidRPr="001F0BFA">
        <w:rPr>
          <w:color w:val="7030A0"/>
          <w:lang w:val="de-DE"/>
        </w:rPr>
        <w:br/>
      </w:r>
      <w:proofErr w:type="spellStart"/>
      <w:r w:rsidRPr="001F0BFA">
        <w:rPr>
          <w:color w:val="7030A0"/>
          <w:lang w:val="de-DE"/>
        </w:rPr>
        <w:t>Vertreten</w:t>
      </w:r>
      <w:proofErr w:type="spellEnd"/>
      <w:r w:rsidRPr="001F0BFA">
        <w:rPr>
          <w:color w:val="7030A0"/>
          <w:lang w:val="de-DE"/>
        </w:rPr>
        <w:t xml:space="preserve"> durch: Rainer M</w:t>
      </w:r>
      <w:r w:rsidRPr="001F0BFA">
        <w:rPr>
          <w:rFonts w:cs="Verdana"/>
          <w:color w:val="7030A0"/>
          <w:lang w:val="de-DE"/>
        </w:rPr>
        <w:t>ö</w:t>
      </w:r>
      <w:r w:rsidRPr="001F0BFA">
        <w:rPr>
          <w:color w:val="7030A0"/>
          <w:lang w:val="de-DE"/>
        </w:rPr>
        <w:t>ller</w:t>
      </w:r>
      <w:r w:rsidRPr="001F0BFA">
        <w:rPr>
          <w:color w:val="7030A0"/>
          <w:lang w:val="de-DE"/>
        </w:rPr>
        <w:br/>
        <w:t>Borkener</w:t>
      </w:r>
      <w:r w:rsidRPr="001F0BFA">
        <w:rPr>
          <w:rFonts w:cs="Verdana"/>
          <w:color w:val="7030A0"/>
          <w:lang w:val="de-DE"/>
        </w:rPr>
        <w:t> </w:t>
      </w:r>
      <w:r w:rsidRPr="001F0BFA">
        <w:rPr>
          <w:color w:val="7030A0"/>
          <w:lang w:val="de-DE"/>
        </w:rPr>
        <w:t>Str.</w:t>
      </w:r>
      <w:r w:rsidRPr="001F0BFA">
        <w:rPr>
          <w:rFonts w:cs="Verdana"/>
          <w:color w:val="7030A0"/>
          <w:lang w:val="de-DE"/>
        </w:rPr>
        <w:t> </w:t>
      </w:r>
      <w:r w:rsidRPr="001F0BFA">
        <w:rPr>
          <w:color w:val="7030A0"/>
          <w:lang w:val="de-DE"/>
        </w:rPr>
        <w:t>43c, 46284</w:t>
      </w:r>
      <w:r w:rsidRPr="001F0BFA">
        <w:rPr>
          <w:rFonts w:cs="Verdana"/>
          <w:color w:val="7030A0"/>
          <w:lang w:val="de-DE"/>
        </w:rPr>
        <w:t> </w:t>
      </w:r>
      <w:r w:rsidRPr="001F0BFA">
        <w:rPr>
          <w:color w:val="7030A0"/>
          <w:lang w:val="de-DE"/>
        </w:rPr>
        <w:t>Dorsten, Deutschland</w:t>
      </w:r>
      <w:r w:rsidRPr="001F0BFA">
        <w:rPr>
          <w:color w:val="7030A0"/>
          <w:lang w:val="de-DE"/>
        </w:rPr>
        <w:br/>
        <w:t>Telefon:</w:t>
      </w:r>
      <w:r w:rsidRPr="001F0BFA">
        <w:rPr>
          <w:rFonts w:cs="Verdana"/>
          <w:color w:val="7030A0"/>
          <w:lang w:val="de-DE"/>
        </w:rPr>
        <w:t> </w:t>
      </w:r>
      <w:r w:rsidRPr="001F0BFA">
        <w:rPr>
          <w:color w:val="7030A0"/>
          <w:lang w:val="de-DE"/>
        </w:rPr>
        <w:t>02392</w:t>
      </w:r>
      <w:r w:rsidRPr="001F0BFA">
        <w:rPr>
          <w:rFonts w:cs="Verdana"/>
          <w:color w:val="7030A0"/>
          <w:lang w:val="de-DE"/>
        </w:rPr>
        <w:t> </w:t>
      </w:r>
      <w:r w:rsidRPr="001F0BFA">
        <w:rPr>
          <w:color w:val="7030A0"/>
          <w:lang w:val="de-DE"/>
        </w:rPr>
        <w:t>9657</w:t>
      </w:r>
      <w:r w:rsidRPr="001F0BFA">
        <w:rPr>
          <w:rFonts w:ascii="Cambria Math" w:hAnsi="Cambria Math" w:cs="Cambria Math"/>
          <w:color w:val="7030A0"/>
          <w:lang w:val="de-DE"/>
        </w:rPr>
        <w:t>‑</w:t>
      </w:r>
      <w:r w:rsidRPr="001F0BFA">
        <w:rPr>
          <w:color w:val="7030A0"/>
          <w:lang w:val="de-DE"/>
        </w:rPr>
        <w:t>78</w:t>
      </w:r>
      <w:r w:rsidRPr="001F0BFA">
        <w:rPr>
          <w:color w:val="7030A0"/>
          <w:lang w:val="de-DE"/>
        </w:rPr>
        <w:br/>
        <w:t>E</w:t>
      </w:r>
      <w:r w:rsidRPr="001F0BFA">
        <w:rPr>
          <w:rFonts w:ascii="Cambria Math" w:hAnsi="Cambria Math" w:cs="Cambria Math"/>
          <w:color w:val="7030A0"/>
          <w:lang w:val="de-DE"/>
        </w:rPr>
        <w:t>‑</w:t>
      </w:r>
      <w:r w:rsidRPr="001F0BFA">
        <w:rPr>
          <w:color w:val="7030A0"/>
          <w:lang w:val="de-DE"/>
        </w:rPr>
        <w:t>Mail:</w:t>
      </w:r>
      <w:r w:rsidRPr="001F0BFA">
        <w:rPr>
          <w:rFonts w:cs="Verdana"/>
          <w:color w:val="7030A0"/>
          <w:lang w:val="de-DE"/>
        </w:rPr>
        <w:t> </w:t>
      </w:r>
      <w:r w:rsidRPr="001F0BFA">
        <w:rPr>
          <w:color w:val="7030A0"/>
          <w:lang w:val="de-DE"/>
        </w:rPr>
        <w:t>dsgvo@acut.de</w:t>
      </w:r>
      <w:r w:rsidRPr="001F0BFA">
        <w:rPr>
          <w:color w:val="7030A0"/>
          <w:lang w:val="de-DE"/>
        </w:rPr>
        <w:br/>
        <w:t>Website:</w:t>
      </w:r>
      <w:r w:rsidRPr="001F0BFA">
        <w:rPr>
          <w:rFonts w:cs="Verdana"/>
          <w:color w:val="7030A0"/>
          <w:lang w:val="de-DE"/>
        </w:rPr>
        <w:t> </w:t>
      </w:r>
      <w:r w:rsidRPr="001F0BFA">
        <w:rPr>
          <w:color w:val="7030A0"/>
          <w:lang w:val="de-DE"/>
        </w:rPr>
        <w:t>www.acut.de</w:t>
      </w:r>
      <w:r w:rsidR="001F0BFA">
        <w:rPr>
          <w:color w:val="7030A0"/>
          <w:lang w:val="de-DE"/>
        </w:rPr>
        <w:br/>
      </w:r>
    </w:p>
    <w:p w14:paraId="18DFF7DE" w14:textId="6C61D8D8" w:rsidR="00C06D47" w:rsidRPr="001F0BFA" w:rsidRDefault="00176A1F">
      <w:pPr>
        <w:rPr>
          <w:lang w:val="de-DE"/>
        </w:rPr>
      </w:pPr>
      <w:r w:rsidRPr="001F0BFA">
        <w:rPr>
          <w:b/>
          <w:bCs/>
          <w:lang w:val="de-DE"/>
        </w:rPr>
        <w:lastRenderedPageBreak/>
        <w:t>3. Zwecke und Rechtsgrundlagen der Verarbeitung personenbezogener Daten</w:t>
      </w:r>
      <w:r w:rsidR="001F0BFA">
        <w:rPr>
          <w:b/>
          <w:bCs/>
          <w:lang w:val="de-DE"/>
        </w:rPr>
        <w:br/>
      </w:r>
      <w:r w:rsidRPr="001F0BFA">
        <w:rPr>
          <w:lang w:val="de-DE"/>
        </w:rPr>
        <w:br/>
        <w:t>Wir verarbeiten personenbezogene Daten im Rahmen unserer Website und im Rahmen der therapeutischen Tätigkeit (z. B. Erstkontakt, Behandlung, Abrechnung, Videotherapie).</w:t>
      </w:r>
    </w:p>
    <w:p w14:paraId="6334C003" w14:textId="77777777" w:rsidR="00C06D47" w:rsidRPr="001F0BFA" w:rsidRDefault="00176A1F">
      <w:pPr>
        <w:rPr>
          <w:lang w:val="de-DE"/>
        </w:rPr>
      </w:pPr>
      <w:r w:rsidRPr="00911DFF">
        <w:rPr>
          <w:i/>
          <w:iCs/>
          <w:lang w:val="de-DE"/>
        </w:rPr>
        <w:t>Zwecke im Rahmen der Website:</w:t>
      </w:r>
      <w:r w:rsidRPr="001F0BFA">
        <w:rPr>
          <w:lang w:val="de-DE"/>
        </w:rPr>
        <w:br/>
        <w:t>- Bereitstellung und Betrieb der Website</w:t>
      </w:r>
      <w:r w:rsidRPr="001F0BFA">
        <w:rPr>
          <w:lang w:val="de-DE"/>
        </w:rPr>
        <w:br/>
        <w:t>- Kontaktaufnahme via E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Mail oder Telefon</w:t>
      </w:r>
      <w:r w:rsidRPr="001F0BFA">
        <w:rPr>
          <w:lang w:val="de-DE"/>
        </w:rPr>
        <w:br/>
        <w:t>- ggf. Online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Terminvereinbarung</w:t>
      </w:r>
    </w:p>
    <w:p w14:paraId="79B70E0D" w14:textId="77777777" w:rsidR="00C06D47" w:rsidRPr="001F0BFA" w:rsidRDefault="00176A1F">
      <w:pPr>
        <w:rPr>
          <w:lang w:val="de-DE"/>
        </w:rPr>
      </w:pPr>
      <w:r w:rsidRPr="00911DFF">
        <w:rPr>
          <w:i/>
          <w:iCs/>
          <w:lang w:val="de-DE"/>
        </w:rPr>
        <w:t>Zwecke im Rahmen der Behandlung:</w:t>
      </w:r>
      <w:r w:rsidRPr="001F0BFA">
        <w:rPr>
          <w:lang w:val="de-DE"/>
        </w:rPr>
        <w:br/>
        <w:t>- Durchführung von Hypnose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 xml:space="preserve"> und Psychotherapien</w:t>
      </w:r>
      <w:r w:rsidRPr="001F0BFA">
        <w:rPr>
          <w:lang w:val="de-DE"/>
        </w:rPr>
        <w:br/>
        <w:t xml:space="preserve">- Videotherapie </w:t>
      </w:r>
      <w:r w:rsidRPr="001F0BFA">
        <w:rPr>
          <w:rFonts w:cs="Verdana"/>
          <w:lang w:val="de-DE"/>
        </w:rPr>
        <w:t>ü</w:t>
      </w:r>
      <w:r w:rsidRPr="001F0BFA">
        <w:rPr>
          <w:lang w:val="de-DE"/>
        </w:rPr>
        <w:t>ber zertifizierte Videodienstanbieter (z.</w:t>
      </w:r>
      <w:r w:rsidRPr="001F0BFA">
        <w:rPr>
          <w:rFonts w:cs="Verdana"/>
          <w:lang w:val="de-DE"/>
        </w:rPr>
        <w:t> </w:t>
      </w:r>
      <w:r w:rsidRPr="001F0BFA">
        <w:rPr>
          <w:lang w:val="de-DE"/>
        </w:rPr>
        <w:t>B. nach KBV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Zertifizierung)</w:t>
      </w:r>
      <w:r w:rsidRPr="001F0BFA">
        <w:rPr>
          <w:lang w:val="de-DE"/>
        </w:rPr>
        <w:br/>
        <w:t>- Dokumentation und Qualit</w:t>
      </w:r>
      <w:r w:rsidRPr="001F0BFA">
        <w:rPr>
          <w:rFonts w:cs="Verdana"/>
          <w:lang w:val="de-DE"/>
        </w:rPr>
        <w:t>ä</w:t>
      </w:r>
      <w:r w:rsidRPr="001F0BFA">
        <w:rPr>
          <w:lang w:val="de-DE"/>
        </w:rPr>
        <w:t>tssicherung</w:t>
      </w:r>
      <w:r w:rsidRPr="001F0BFA">
        <w:rPr>
          <w:lang w:val="de-DE"/>
        </w:rPr>
        <w:br/>
        <w:t>- Abrechnung</w:t>
      </w:r>
    </w:p>
    <w:p w14:paraId="7EA2F630" w14:textId="6E3ED0BC" w:rsidR="00C06D47" w:rsidRPr="001F0BFA" w:rsidRDefault="00176A1F">
      <w:pPr>
        <w:rPr>
          <w:lang w:val="de-DE"/>
        </w:rPr>
      </w:pPr>
      <w:r w:rsidRPr="00911DFF">
        <w:rPr>
          <w:i/>
          <w:iCs/>
          <w:lang w:val="de-DE"/>
        </w:rPr>
        <w:t>Rechtsgrundlagen:</w:t>
      </w:r>
      <w:r w:rsidRPr="001F0BFA">
        <w:rPr>
          <w:lang w:val="de-DE"/>
        </w:rPr>
        <w:br/>
        <w:t>- Art. 6 Abs. 1 </w:t>
      </w:r>
      <w:proofErr w:type="spellStart"/>
      <w:r w:rsidRPr="001F0BFA">
        <w:rPr>
          <w:lang w:val="de-DE"/>
        </w:rPr>
        <w:t>lit</w:t>
      </w:r>
      <w:proofErr w:type="spellEnd"/>
      <w:r w:rsidRPr="001F0BFA">
        <w:rPr>
          <w:lang w:val="de-DE"/>
        </w:rPr>
        <w:t>. b DSGVO (Vertragserfüllung)</w:t>
      </w:r>
      <w:r w:rsidRPr="001F0BFA">
        <w:rPr>
          <w:lang w:val="de-DE"/>
        </w:rPr>
        <w:br/>
        <w:t>- Art. 9 Abs. 2 </w:t>
      </w:r>
      <w:proofErr w:type="spellStart"/>
      <w:r w:rsidRPr="001F0BFA">
        <w:rPr>
          <w:lang w:val="de-DE"/>
        </w:rPr>
        <w:t>lit</w:t>
      </w:r>
      <w:proofErr w:type="spellEnd"/>
      <w:r w:rsidRPr="001F0BFA">
        <w:rPr>
          <w:lang w:val="de-DE"/>
        </w:rPr>
        <w:t>. h DSGVO (Gesundheitsdatenverarbeitung)</w:t>
      </w:r>
      <w:r w:rsidRPr="001F0BFA">
        <w:rPr>
          <w:lang w:val="de-DE"/>
        </w:rPr>
        <w:br/>
        <w:t>- Art. 9 Abs. 2 </w:t>
      </w:r>
      <w:proofErr w:type="spellStart"/>
      <w:r w:rsidRPr="001F0BFA">
        <w:rPr>
          <w:lang w:val="de-DE"/>
        </w:rPr>
        <w:t>lit</w:t>
      </w:r>
      <w:proofErr w:type="spellEnd"/>
      <w:r w:rsidRPr="001F0BFA">
        <w:rPr>
          <w:lang w:val="de-DE"/>
        </w:rPr>
        <w:t>. a DSGVO (Einwilligung)</w:t>
      </w:r>
      <w:r w:rsidRPr="001F0BFA">
        <w:rPr>
          <w:lang w:val="de-DE"/>
        </w:rPr>
        <w:br/>
        <w:t>- § 22 BDSG, Berufsrecht, Schweigepflicht</w:t>
      </w:r>
      <w:r w:rsidR="00911DFF">
        <w:rPr>
          <w:lang w:val="de-DE"/>
        </w:rPr>
        <w:br/>
      </w:r>
      <w:r w:rsidR="00911DFF">
        <w:rPr>
          <w:lang w:val="de-DE"/>
        </w:rPr>
        <w:br/>
      </w:r>
    </w:p>
    <w:p w14:paraId="4CCB9E2D" w14:textId="0BE66351" w:rsidR="00911DFF" w:rsidRDefault="00176A1F">
      <w:pPr>
        <w:rPr>
          <w:lang w:val="de-DE"/>
        </w:rPr>
      </w:pPr>
      <w:r w:rsidRPr="00911DFF">
        <w:rPr>
          <w:b/>
          <w:bCs/>
          <w:lang w:val="de-DE"/>
        </w:rPr>
        <w:t>4. Kategorien verarbeiteter Daten</w:t>
      </w:r>
      <w:r w:rsidR="00911DFF">
        <w:rPr>
          <w:lang w:val="de-DE"/>
        </w:rPr>
        <w:br/>
      </w:r>
      <w:r w:rsidRPr="001F0BFA">
        <w:rPr>
          <w:lang w:val="de-DE"/>
        </w:rPr>
        <w:br/>
        <w:t>- Stammdaten (Name, Anschrift, Telefon, E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Mail)</w:t>
      </w:r>
      <w:r w:rsidRPr="001F0BFA">
        <w:rPr>
          <w:lang w:val="de-DE"/>
        </w:rPr>
        <w:br/>
        <w:t>- Gesundheitsdaten (Anamnese, Diagnosen, Befunde, Therapieverlauf)</w:t>
      </w:r>
      <w:r w:rsidRPr="001F0BFA">
        <w:rPr>
          <w:lang w:val="de-DE"/>
        </w:rPr>
        <w:br/>
        <w:t>- Technische Daten (IP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Adresse, Zugriffsdaten, Cookies)</w:t>
      </w:r>
      <w:r w:rsidRPr="001F0BFA">
        <w:rPr>
          <w:lang w:val="de-DE"/>
        </w:rPr>
        <w:br/>
        <w:t>- Videotherapiedaten (Zeitpunkt, Anbieter, ggf. IP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Adresse, Gespr</w:t>
      </w:r>
      <w:r w:rsidRPr="001F0BFA">
        <w:rPr>
          <w:rFonts w:cs="Verdana"/>
          <w:lang w:val="de-DE"/>
        </w:rPr>
        <w:t>ä</w:t>
      </w:r>
      <w:r w:rsidRPr="001F0BFA">
        <w:rPr>
          <w:lang w:val="de-DE"/>
        </w:rPr>
        <w:t xml:space="preserve">chsinhalte </w:t>
      </w:r>
      <w:r w:rsidRPr="001F0BFA">
        <w:rPr>
          <w:rFonts w:cs="Verdana"/>
          <w:lang w:val="de-DE"/>
        </w:rPr>
        <w:t>ü</w:t>
      </w:r>
      <w:r w:rsidRPr="001F0BFA">
        <w:rPr>
          <w:lang w:val="de-DE"/>
        </w:rPr>
        <w:t>ber gesicherte Verbindung)</w:t>
      </w:r>
      <w:r w:rsidR="00911DFF">
        <w:rPr>
          <w:lang w:val="de-DE"/>
        </w:rPr>
        <w:br/>
      </w:r>
    </w:p>
    <w:p w14:paraId="207CC92F" w14:textId="77777777" w:rsidR="00911DFF" w:rsidRDefault="00911DFF">
      <w:pPr>
        <w:rPr>
          <w:lang w:val="de-DE"/>
        </w:rPr>
      </w:pPr>
      <w:r>
        <w:rPr>
          <w:lang w:val="de-DE"/>
        </w:rPr>
        <w:br w:type="page"/>
      </w:r>
    </w:p>
    <w:p w14:paraId="3A7FFF3D" w14:textId="3316FC7D" w:rsidR="00C06D47" w:rsidRPr="001F0BFA" w:rsidRDefault="00176A1F">
      <w:pPr>
        <w:rPr>
          <w:lang w:val="de-DE"/>
        </w:rPr>
      </w:pPr>
      <w:r w:rsidRPr="00911DFF">
        <w:rPr>
          <w:b/>
          <w:bCs/>
          <w:lang w:val="de-DE"/>
        </w:rPr>
        <w:lastRenderedPageBreak/>
        <w:t>5. Empfänger</w:t>
      </w:r>
      <w:r w:rsidR="00911DFF">
        <w:rPr>
          <w:b/>
          <w:bCs/>
          <w:lang w:val="de-DE"/>
        </w:rPr>
        <w:br/>
      </w:r>
      <w:r w:rsidRPr="001F0BFA">
        <w:rPr>
          <w:lang w:val="de-DE"/>
        </w:rPr>
        <w:br/>
        <w:t>- IT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 xml:space="preserve"> und Hosting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Dienstleister (Auftragsverarbeitung)</w:t>
      </w:r>
      <w:r w:rsidRPr="001F0BFA">
        <w:rPr>
          <w:lang w:val="de-DE"/>
        </w:rPr>
        <w:br/>
        <w:t>- Videodienstanbieter mit Zertifizierung gem</w:t>
      </w:r>
      <w:r w:rsidRPr="001F0BFA">
        <w:rPr>
          <w:rFonts w:cs="Verdana"/>
          <w:lang w:val="de-DE"/>
        </w:rPr>
        <w:t>äß</w:t>
      </w:r>
      <w:r w:rsidRPr="001F0BFA">
        <w:rPr>
          <w:lang w:val="de-DE"/>
        </w:rPr>
        <w:t xml:space="preserve"> KBV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Richtlinie</w:t>
      </w:r>
      <w:r w:rsidRPr="001F0BFA">
        <w:rPr>
          <w:lang w:val="de-DE"/>
        </w:rPr>
        <w:br/>
        <w:t>- Abrechnungsstellen, Beh</w:t>
      </w:r>
      <w:r w:rsidRPr="001F0BFA">
        <w:rPr>
          <w:rFonts w:cs="Verdana"/>
          <w:lang w:val="de-DE"/>
        </w:rPr>
        <w:t>ö</w:t>
      </w:r>
      <w:r w:rsidRPr="001F0BFA">
        <w:rPr>
          <w:lang w:val="de-DE"/>
        </w:rPr>
        <w:t>rden (nur bei gesetzlicher Verpflichtung)</w:t>
      </w:r>
      <w:r w:rsidR="00911DFF">
        <w:rPr>
          <w:lang w:val="de-DE"/>
        </w:rPr>
        <w:br/>
      </w:r>
    </w:p>
    <w:p w14:paraId="5B6F874C" w14:textId="13E118DC" w:rsidR="00C06D47" w:rsidRPr="001F0BFA" w:rsidRDefault="00176A1F">
      <w:pPr>
        <w:rPr>
          <w:lang w:val="de-DE"/>
        </w:rPr>
      </w:pPr>
      <w:r w:rsidRPr="00911DFF">
        <w:rPr>
          <w:b/>
          <w:bCs/>
          <w:lang w:val="de-DE"/>
        </w:rPr>
        <w:t>6. Datenübermittlung in Drittländer</w:t>
      </w:r>
      <w:r w:rsidR="00911DFF">
        <w:rPr>
          <w:lang w:val="de-DE"/>
        </w:rPr>
        <w:br/>
      </w:r>
      <w:r w:rsidRPr="001F0BFA">
        <w:rPr>
          <w:lang w:val="de-DE"/>
        </w:rPr>
        <w:br/>
      </w:r>
      <w:proofErr w:type="gramStart"/>
      <w:r w:rsidRPr="001F0BFA">
        <w:rPr>
          <w:lang w:val="de-DE"/>
        </w:rPr>
        <w:t>Erfolgt</w:t>
      </w:r>
      <w:proofErr w:type="gramEnd"/>
      <w:r w:rsidRPr="001F0BFA">
        <w:rPr>
          <w:lang w:val="de-DE"/>
        </w:rPr>
        <w:t xml:space="preserve"> nur, wenn ein angemessenes Datenschutzniveau besteht (z. B. EU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Standardvertragsklauseln).</w:t>
      </w:r>
    </w:p>
    <w:p w14:paraId="60A65B07" w14:textId="11E9CB25" w:rsidR="00C06D47" w:rsidRPr="001F0BFA" w:rsidRDefault="00911DFF">
      <w:pPr>
        <w:rPr>
          <w:lang w:val="de-DE"/>
        </w:rPr>
      </w:pPr>
      <w:r>
        <w:rPr>
          <w:b/>
          <w:bCs/>
          <w:lang w:val="de-DE"/>
        </w:rPr>
        <w:br/>
      </w:r>
      <w:r w:rsidR="00176A1F" w:rsidRPr="00911DFF">
        <w:rPr>
          <w:b/>
          <w:bCs/>
          <w:lang w:val="de-DE"/>
        </w:rPr>
        <w:t>7. Speicherdauer / Löschung</w:t>
      </w:r>
      <w:r>
        <w:rPr>
          <w:lang w:val="de-DE"/>
        </w:rPr>
        <w:br/>
      </w:r>
      <w:r w:rsidR="00176A1F" w:rsidRPr="001F0BFA">
        <w:rPr>
          <w:lang w:val="de-DE"/>
        </w:rPr>
        <w:br/>
        <w:t>Therapiedokumentation: 10 Jahre nach Abschluss der Behandlung (§ 630f BGB).</w:t>
      </w:r>
      <w:r w:rsidR="00176A1F" w:rsidRPr="001F0BFA">
        <w:rPr>
          <w:lang w:val="de-DE"/>
        </w:rPr>
        <w:br/>
        <w:t>Websitedaten: nach Wegfall des Zwecks.</w:t>
      </w:r>
      <w:r>
        <w:rPr>
          <w:lang w:val="de-DE"/>
        </w:rPr>
        <w:br/>
      </w:r>
    </w:p>
    <w:p w14:paraId="68FF1560" w14:textId="45F577BC" w:rsidR="00C06D47" w:rsidRPr="001F0BFA" w:rsidRDefault="00176A1F">
      <w:pPr>
        <w:rPr>
          <w:lang w:val="de-DE"/>
        </w:rPr>
      </w:pPr>
      <w:r w:rsidRPr="00911DFF">
        <w:rPr>
          <w:b/>
          <w:bCs/>
          <w:lang w:val="de-DE"/>
        </w:rPr>
        <w:t>8. Rechte der betroffenen Personen</w:t>
      </w:r>
      <w:r w:rsidR="00911DFF">
        <w:rPr>
          <w:b/>
          <w:bCs/>
          <w:lang w:val="de-DE"/>
        </w:rPr>
        <w:br/>
      </w:r>
      <w:r w:rsidRPr="001F0BFA">
        <w:rPr>
          <w:lang w:val="de-DE"/>
        </w:rPr>
        <w:br/>
        <w:t>Sie haben das Recht auf Auskunft, Berichtigung, Löschung, Einschränkung, Datenübertragbarkeit, Widerspruch und Widerruf einer Einwilligung.</w:t>
      </w:r>
      <w:r w:rsidRPr="001F0BFA">
        <w:rPr>
          <w:lang w:val="de-DE"/>
        </w:rPr>
        <w:br/>
        <w:t>Beschwerderecht bei der Aufsichtsbehörde (Landesbeauftragte für Datenschutz NRW).</w:t>
      </w:r>
      <w:r w:rsidR="00911DFF">
        <w:rPr>
          <w:lang w:val="de-DE"/>
        </w:rPr>
        <w:br/>
      </w:r>
    </w:p>
    <w:p w14:paraId="1CE3EB0E" w14:textId="7C601BC0" w:rsidR="00911DFF" w:rsidRDefault="00176A1F">
      <w:pPr>
        <w:rPr>
          <w:lang w:val="de-DE"/>
        </w:rPr>
      </w:pPr>
      <w:r w:rsidRPr="00911DFF">
        <w:rPr>
          <w:b/>
          <w:bCs/>
          <w:lang w:val="de-DE"/>
        </w:rPr>
        <w:t>9. Videotherapie – besondere Hinweise</w:t>
      </w:r>
      <w:r w:rsidR="00911DFF">
        <w:rPr>
          <w:b/>
          <w:bCs/>
          <w:lang w:val="de-DE"/>
        </w:rPr>
        <w:br/>
      </w:r>
      <w:r w:rsidRPr="001F0BFA">
        <w:rPr>
          <w:lang w:val="de-DE"/>
        </w:rPr>
        <w:br/>
        <w:t xml:space="preserve">Für Videotherapien nutzen wir ausschließlich zertifizierte Anbieter (z. B. </w:t>
      </w:r>
      <w:proofErr w:type="spellStart"/>
      <w:r w:rsidRPr="001F0BFA">
        <w:rPr>
          <w:lang w:val="de-DE"/>
        </w:rPr>
        <w:t>Red</w:t>
      </w:r>
      <w:proofErr w:type="spellEnd"/>
      <w:r w:rsidRPr="001F0BFA">
        <w:rPr>
          <w:lang w:val="de-DE"/>
        </w:rPr>
        <w:t xml:space="preserve"> Medical, Arztkonsultation.de oder ähnliche nach KBV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Zulassung).</w:t>
      </w:r>
      <w:r w:rsidRPr="001F0BFA">
        <w:rPr>
          <w:lang w:val="de-DE"/>
        </w:rPr>
        <w:br/>
        <w:t>- Die Verbindung erfolgt Ende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zu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Ende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verschl</w:t>
      </w:r>
      <w:r w:rsidRPr="001F0BFA">
        <w:rPr>
          <w:rFonts w:cs="Verdana"/>
          <w:lang w:val="de-DE"/>
        </w:rPr>
        <w:t>ü</w:t>
      </w:r>
      <w:r w:rsidRPr="001F0BFA">
        <w:rPr>
          <w:lang w:val="de-DE"/>
        </w:rPr>
        <w:t>sselt.</w:t>
      </w:r>
      <w:r w:rsidRPr="001F0BFA">
        <w:rPr>
          <w:lang w:val="de-DE"/>
        </w:rPr>
        <w:br/>
        <w:t>- Es werden keine Sitzungsinhalte aufgezeichnet.</w:t>
      </w:r>
      <w:r w:rsidRPr="001F0BFA">
        <w:rPr>
          <w:lang w:val="de-DE"/>
        </w:rPr>
        <w:br/>
        <w:t>- Ihre Einwilligung wird vor Beginn der Videotherapie eingeholt.</w:t>
      </w:r>
      <w:r w:rsidRPr="001F0BFA">
        <w:rPr>
          <w:lang w:val="de-DE"/>
        </w:rPr>
        <w:br/>
        <w:t>- Sie k</w:t>
      </w:r>
      <w:r w:rsidRPr="001F0BFA">
        <w:rPr>
          <w:rFonts w:cs="Verdana"/>
          <w:lang w:val="de-DE"/>
        </w:rPr>
        <w:t>ö</w:t>
      </w:r>
      <w:r w:rsidRPr="001F0BFA">
        <w:rPr>
          <w:lang w:val="de-DE"/>
        </w:rPr>
        <w:t>nnen die Videotherapie jederzeit widerrufen.</w:t>
      </w:r>
    </w:p>
    <w:p w14:paraId="0E159D46" w14:textId="77777777" w:rsidR="00911DFF" w:rsidRDefault="00911DFF">
      <w:pPr>
        <w:rPr>
          <w:lang w:val="de-DE"/>
        </w:rPr>
      </w:pPr>
      <w:r>
        <w:rPr>
          <w:lang w:val="de-DE"/>
        </w:rPr>
        <w:br w:type="page"/>
      </w:r>
    </w:p>
    <w:p w14:paraId="6EBD3021" w14:textId="0A584E0F" w:rsidR="00C06D47" w:rsidRPr="001F0BFA" w:rsidRDefault="00176A1F">
      <w:pPr>
        <w:rPr>
          <w:lang w:val="de-DE"/>
        </w:rPr>
      </w:pPr>
      <w:r w:rsidRPr="00911DFF">
        <w:rPr>
          <w:b/>
          <w:bCs/>
          <w:lang w:val="de-DE"/>
        </w:rPr>
        <w:lastRenderedPageBreak/>
        <w:t>10. Technische und organisatorische Maßnahmen</w:t>
      </w:r>
      <w:r w:rsidR="00911DFF">
        <w:rPr>
          <w:lang w:val="de-DE"/>
        </w:rPr>
        <w:br/>
      </w:r>
      <w:r w:rsidRPr="001F0BFA">
        <w:rPr>
          <w:lang w:val="de-DE"/>
        </w:rPr>
        <w:br/>
        <w:t>- SSL/TLS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Verschl</w:t>
      </w:r>
      <w:r w:rsidRPr="001F0BFA">
        <w:rPr>
          <w:rFonts w:cs="Verdana"/>
          <w:lang w:val="de-DE"/>
        </w:rPr>
        <w:t>ü</w:t>
      </w:r>
      <w:r w:rsidRPr="001F0BFA">
        <w:rPr>
          <w:lang w:val="de-DE"/>
        </w:rPr>
        <w:t>sselung der Website</w:t>
      </w:r>
      <w:r w:rsidRPr="001F0BFA">
        <w:rPr>
          <w:lang w:val="de-DE"/>
        </w:rPr>
        <w:br/>
        <w:t>- Zugriffsbeschr</w:t>
      </w:r>
      <w:r w:rsidRPr="001F0BFA">
        <w:rPr>
          <w:rFonts w:cs="Verdana"/>
          <w:lang w:val="de-DE"/>
        </w:rPr>
        <w:t>ä</w:t>
      </w:r>
      <w:r w:rsidRPr="001F0BFA">
        <w:rPr>
          <w:lang w:val="de-DE"/>
        </w:rPr>
        <w:t>nkungen und Passwortschutz</w:t>
      </w:r>
      <w:r w:rsidRPr="001F0BFA">
        <w:rPr>
          <w:lang w:val="de-DE"/>
        </w:rPr>
        <w:br/>
        <w:t>- Regelm</w:t>
      </w:r>
      <w:r w:rsidRPr="001F0BFA">
        <w:rPr>
          <w:rFonts w:cs="Verdana"/>
          <w:lang w:val="de-DE"/>
        </w:rPr>
        <w:t>äß</w:t>
      </w:r>
      <w:r w:rsidRPr="001F0BFA">
        <w:rPr>
          <w:lang w:val="de-DE"/>
        </w:rPr>
        <w:t>ige Updates und Schulungen</w:t>
      </w:r>
      <w:r w:rsidRPr="001F0BFA">
        <w:rPr>
          <w:lang w:val="de-DE"/>
        </w:rPr>
        <w:br/>
        <w:t>- Verschl</w:t>
      </w:r>
      <w:r w:rsidRPr="001F0BFA">
        <w:rPr>
          <w:rFonts w:cs="Verdana"/>
          <w:lang w:val="de-DE"/>
        </w:rPr>
        <w:t>ü</w:t>
      </w:r>
      <w:r w:rsidRPr="001F0BFA">
        <w:rPr>
          <w:lang w:val="de-DE"/>
        </w:rPr>
        <w:t>sselung bei Videotherapie</w:t>
      </w:r>
      <w:r w:rsidR="00911DFF">
        <w:rPr>
          <w:lang w:val="de-DE"/>
        </w:rPr>
        <w:br/>
      </w:r>
    </w:p>
    <w:p w14:paraId="6AEC5D18" w14:textId="2DBCD802" w:rsidR="00C06D47" w:rsidRPr="001F0BFA" w:rsidRDefault="00176A1F">
      <w:pPr>
        <w:rPr>
          <w:lang w:val="de-DE"/>
        </w:rPr>
      </w:pPr>
      <w:r w:rsidRPr="00911DFF">
        <w:rPr>
          <w:b/>
          <w:bCs/>
          <w:lang w:val="de-DE"/>
        </w:rPr>
        <w:t>11. Cookies und Website</w:t>
      </w:r>
      <w:r w:rsidRPr="00911DFF">
        <w:rPr>
          <w:rFonts w:ascii="Cambria Math" w:hAnsi="Cambria Math" w:cs="Cambria Math"/>
          <w:b/>
          <w:bCs/>
          <w:lang w:val="de-DE"/>
        </w:rPr>
        <w:t>‑</w:t>
      </w:r>
      <w:r w:rsidRPr="00911DFF">
        <w:rPr>
          <w:b/>
          <w:bCs/>
          <w:lang w:val="de-DE"/>
        </w:rPr>
        <w:t>Analyse</w:t>
      </w:r>
      <w:r w:rsidR="00911DFF">
        <w:rPr>
          <w:lang w:val="de-DE"/>
        </w:rPr>
        <w:br/>
      </w:r>
      <w:r w:rsidRPr="001F0BFA">
        <w:rPr>
          <w:lang w:val="de-DE"/>
        </w:rPr>
        <w:br/>
        <w:t>Diese Website verwendet ggf. technisch notwendige Cookies. Tracking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Tools nur mit Einwilligung.</w:t>
      </w:r>
      <w:r w:rsidRPr="001F0BFA">
        <w:rPr>
          <w:lang w:val="de-DE"/>
        </w:rPr>
        <w:br/>
        <w:t>N</w:t>
      </w:r>
      <w:r w:rsidRPr="001F0BFA">
        <w:rPr>
          <w:rFonts w:cs="Verdana"/>
          <w:lang w:val="de-DE"/>
        </w:rPr>
        <w:t>ä</w:t>
      </w:r>
      <w:r w:rsidRPr="001F0BFA">
        <w:rPr>
          <w:lang w:val="de-DE"/>
        </w:rPr>
        <w:t>here Informationen im Cookie</w:t>
      </w:r>
      <w:r w:rsidRPr="001F0BFA">
        <w:rPr>
          <w:rFonts w:ascii="Cambria Math" w:hAnsi="Cambria Math" w:cs="Cambria Math"/>
          <w:lang w:val="de-DE"/>
        </w:rPr>
        <w:t>‑</w:t>
      </w:r>
      <w:r w:rsidRPr="001F0BFA">
        <w:rPr>
          <w:lang w:val="de-DE"/>
        </w:rPr>
        <w:t>Banner.</w:t>
      </w:r>
      <w:r w:rsidR="00911DFF">
        <w:rPr>
          <w:lang w:val="de-DE"/>
        </w:rPr>
        <w:br/>
      </w:r>
    </w:p>
    <w:p w14:paraId="08BC4C58" w14:textId="5D230B2D" w:rsidR="00C06D47" w:rsidRPr="001F0BFA" w:rsidRDefault="00176A1F">
      <w:pPr>
        <w:rPr>
          <w:lang w:val="de-DE"/>
        </w:rPr>
      </w:pPr>
      <w:r w:rsidRPr="00911DFF">
        <w:rPr>
          <w:b/>
          <w:bCs/>
          <w:lang w:val="de-DE"/>
        </w:rPr>
        <w:t>12. Externe Links</w:t>
      </w:r>
      <w:r w:rsidR="00911DFF">
        <w:rPr>
          <w:lang w:val="de-DE"/>
        </w:rPr>
        <w:br/>
      </w:r>
      <w:r w:rsidRPr="001F0BFA">
        <w:rPr>
          <w:lang w:val="de-DE"/>
        </w:rPr>
        <w:br/>
        <w:t>Für externe Websites übernehmen wir keine Verantwortung. Bitte prüfen Sie die dortigen Datenschutzbestimmungen.</w:t>
      </w:r>
      <w:r w:rsidR="00911DFF">
        <w:rPr>
          <w:lang w:val="de-DE"/>
        </w:rPr>
        <w:br/>
      </w:r>
    </w:p>
    <w:p w14:paraId="3AC991BA" w14:textId="11EB7581" w:rsidR="00C06D47" w:rsidRPr="001F0BFA" w:rsidRDefault="00176A1F">
      <w:pPr>
        <w:rPr>
          <w:lang w:val="de-DE"/>
        </w:rPr>
      </w:pPr>
      <w:r w:rsidRPr="00911DFF">
        <w:rPr>
          <w:b/>
          <w:bCs/>
          <w:lang w:val="de-DE"/>
        </w:rPr>
        <w:t>13. Änderungen dieser Datenschutzerklärung</w:t>
      </w:r>
      <w:r w:rsidR="00911DFF">
        <w:rPr>
          <w:lang w:val="de-DE"/>
        </w:rPr>
        <w:br/>
      </w:r>
      <w:r w:rsidRPr="001F0BFA">
        <w:rPr>
          <w:lang w:val="de-DE"/>
        </w:rPr>
        <w:br/>
        <w:t>Wir behalten uns vor, diese Erklärung anzupassen, wenn sich gesetzliche oder technische Änderungen ergeben.</w:t>
      </w:r>
      <w:r w:rsidR="00911DFF">
        <w:rPr>
          <w:lang w:val="de-DE"/>
        </w:rPr>
        <w:br/>
      </w:r>
    </w:p>
    <w:p w14:paraId="61E86A87" w14:textId="7E622673" w:rsidR="00C06D47" w:rsidRPr="00947CB7" w:rsidRDefault="00176A1F">
      <w:pPr>
        <w:rPr>
          <w:color w:val="7030A0"/>
          <w:lang w:val="de-DE"/>
        </w:rPr>
      </w:pPr>
      <w:r w:rsidRPr="00911DFF">
        <w:rPr>
          <w:b/>
          <w:bCs/>
          <w:lang w:val="de-DE"/>
        </w:rPr>
        <w:t>14. Kontakt</w:t>
      </w:r>
      <w:r w:rsidR="00911DFF">
        <w:rPr>
          <w:lang w:val="de-DE"/>
        </w:rPr>
        <w:br/>
      </w:r>
      <w:r w:rsidRPr="001F0BFA">
        <w:rPr>
          <w:lang w:val="de-DE"/>
        </w:rPr>
        <w:br/>
        <w:t>Praxis Tanja </w:t>
      </w:r>
      <w:r w:rsidR="00911DFF">
        <w:rPr>
          <w:lang w:val="de-DE"/>
        </w:rPr>
        <w:t>Musterfrau</w:t>
      </w:r>
      <w:r w:rsidRPr="001F0BFA">
        <w:rPr>
          <w:lang w:val="de-DE"/>
        </w:rPr>
        <w:t xml:space="preserve">, </w:t>
      </w:r>
      <w:proofErr w:type="spellStart"/>
      <w:r w:rsidR="00911DFF">
        <w:rPr>
          <w:lang w:val="de-DE"/>
        </w:rPr>
        <w:t>Variostr</w:t>
      </w:r>
      <w:proofErr w:type="spellEnd"/>
      <w:r w:rsidR="00911DFF">
        <w:rPr>
          <w:lang w:val="de-DE"/>
        </w:rPr>
        <w:t>.</w:t>
      </w:r>
      <w:r w:rsidRPr="001F0BFA">
        <w:rPr>
          <w:lang w:val="de-DE"/>
        </w:rPr>
        <w:t> </w:t>
      </w:r>
      <w:r w:rsidR="00911DFF">
        <w:rPr>
          <w:lang w:val="de-DE"/>
        </w:rPr>
        <w:t>123</w:t>
      </w:r>
      <w:r w:rsidRPr="001F0BFA">
        <w:rPr>
          <w:lang w:val="de-DE"/>
        </w:rPr>
        <w:t xml:space="preserve">, </w:t>
      </w:r>
      <w:r w:rsidR="00911DFF">
        <w:rPr>
          <w:lang w:val="de-DE"/>
        </w:rPr>
        <w:t>12345</w:t>
      </w:r>
      <w:r w:rsidRPr="001F0BFA">
        <w:rPr>
          <w:lang w:val="de-DE"/>
        </w:rPr>
        <w:t> </w:t>
      </w:r>
      <w:r w:rsidR="00911DFF">
        <w:rPr>
          <w:lang w:val="de-DE"/>
        </w:rPr>
        <w:t>Pseudostadt</w:t>
      </w:r>
      <w:r w:rsidRPr="001F0BFA">
        <w:rPr>
          <w:lang w:val="de-DE"/>
        </w:rPr>
        <w:br/>
      </w:r>
      <w:r w:rsidR="00947CB7" w:rsidRPr="001F0BFA">
        <w:rPr>
          <w:color w:val="76923C" w:themeColor="accent3" w:themeShade="BF"/>
          <w:lang w:val="de-DE"/>
        </w:rPr>
        <w:t>Telefon: +49 123456 / 332244</w:t>
      </w:r>
      <w:r w:rsidR="00947CB7" w:rsidRPr="001F0BFA">
        <w:rPr>
          <w:color w:val="76923C" w:themeColor="accent3" w:themeShade="BF"/>
          <w:lang w:val="de-DE"/>
        </w:rPr>
        <w:br/>
        <w:t>E</w:t>
      </w:r>
      <w:r w:rsidR="00947CB7" w:rsidRPr="001F0BFA">
        <w:rPr>
          <w:rFonts w:ascii="Cambria Math" w:hAnsi="Cambria Math" w:cs="Cambria Math"/>
          <w:color w:val="76923C" w:themeColor="accent3" w:themeShade="BF"/>
          <w:lang w:val="de-DE"/>
        </w:rPr>
        <w:t>‑</w:t>
      </w:r>
      <w:r w:rsidR="00947CB7" w:rsidRPr="001F0BFA">
        <w:rPr>
          <w:color w:val="76923C" w:themeColor="accent3" w:themeShade="BF"/>
          <w:lang w:val="de-DE"/>
        </w:rPr>
        <w:t>Mail:</w:t>
      </w:r>
      <w:r w:rsidR="00947CB7" w:rsidRPr="001F0BFA">
        <w:rPr>
          <w:rFonts w:cs="Verdana"/>
          <w:color w:val="76923C" w:themeColor="accent3" w:themeShade="BF"/>
          <w:lang w:val="de-DE"/>
        </w:rPr>
        <w:t> </w:t>
      </w:r>
      <w:r w:rsidR="00947CB7" w:rsidRPr="001F0BFA">
        <w:rPr>
          <w:color w:val="76923C" w:themeColor="accent3" w:themeShade="BF"/>
          <w:lang w:val="de-DE"/>
        </w:rPr>
        <w:t>info@</w:t>
      </w:r>
      <w:r w:rsidR="00947CB7">
        <w:rPr>
          <w:color w:val="76923C" w:themeColor="accent3" w:themeShade="BF"/>
          <w:lang w:val="de-DE"/>
        </w:rPr>
        <w:t>Hypnopraxis</w:t>
      </w:r>
      <w:r w:rsidR="00947CB7" w:rsidRPr="001F0BFA">
        <w:rPr>
          <w:color w:val="76923C" w:themeColor="accent3" w:themeShade="BF"/>
          <w:lang w:val="de-DE"/>
        </w:rPr>
        <w:t>.de</w:t>
      </w:r>
      <w:r w:rsidR="00947CB7">
        <w:rPr>
          <w:color w:val="76923C" w:themeColor="accent3" w:themeShade="BF"/>
          <w:lang w:val="de-DE"/>
        </w:rPr>
        <w:br/>
      </w:r>
      <w:r w:rsidRPr="001F0BFA">
        <w:rPr>
          <w:lang w:val="de-DE"/>
        </w:rPr>
        <w:br/>
        <w:t>Datenschutzbeauftragter:</w:t>
      </w:r>
      <w:r w:rsidRPr="00947CB7">
        <w:rPr>
          <w:rFonts w:cs="Verdana"/>
          <w:color w:val="7030A0"/>
          <w:lang w:val="de-DE"/>
        </w:rPr>
        <w:t> </w:t>
      </w:r>
      <w:proofErr w:type="spellStart"/>
      <w:r w:rsidRPr="00947CB7">
        <w:rPr>
          <w:color w:val="7030A0"/>
          <w:lang w:val="de-DE"/>
        </w:rPr>
        <w:t>acut</w:t>
      </w:r>
      <w:proofErr w:type="spellEnd"/>
      <w:r w:rsidRPr="00947CB7">
        <w:rPr>
          <w:rFonts w:cs="Verdana"/>
          <w:color w:val="7030A0"/>
          <w:lang w:val="de-DE"/>
        </w:rPr>
        <w:t> </w:t>
      </w:r>
      <w:r w:rsidRPr="00947CB7">
        <w:rPr>
          <w:color w:val="7030A0"/>
          <w:lang w:val="de-DE"/>
        </w:rPr>
        <w:t>Soft</w:t>
      </w:r>
      <w:r w:rsidRPr="00947CB7">
        <w:rPr>
          <w:rFonts w:ascii="Cambria Math" w:hAnsi="Cambria Math" w:cs="Cambria Math"/>
          <w:color w:val="7030A0"/>
          <w:lang w:val="de-DE"/>
        </w:rPr>
        <w:t>‑</w:t>
      </w:r>
      <w:r w:rsidRPr="00947CB7">
        <w:rPr>
          <w:color w:val="7030A0"/>
          <w:lang w:val="de-DE"/>
        </w:rPr>
        <w:t xml:space="preserve"> und</w:t>
      </w:r>
      <w:r w:rsidRPr="00947CB7">
        <w:rPr>
          <w:rFonts w:cs="Verdana"/>
          <w:color w:val="7030A0"/>
          <w:lang w:val="de-DE"/>
        </w:rPr>
        <w:t> </w:t>
      </w:r>
      <w:r w:rsidRPr="00947CB7">
        <w:rPr>
          <w:color w:val="7030A0"/>
          <w:lang w:val="de-DE"/>
        </w:rPr>
        <w:t>Hardware</w:t>
      </w:r>
      <w:r w:rsidRPr="00947CB7">
        <w:rPr>
          <w:rFonts w:cs="Verdana"/>
          <w:color w:val="7030A0"/>
          <w:lang w:val="de-DE"/>
        </w:rPr>
        <w:t> </w:t>
      </w:r>
      <w:r w:rsidRPr="00947CB7">
        <w:rPr>
          <w:color w:val="7030A0"/>
          <w:lang w:val="de-DE"/>
        </w:rPr>
        <w:t>GmbH, Rainer</w:t>
      </w:r>
      <w:r w:rsidRPr="00947CB7">
        <w:rPr>
          <w:rFonts w:cs="Verdana"/>
          <w:color w:val="7030A0"/>
          <w:lang w:val="de-DE"/>
        </w:rPr>
        <w:t> </w:t>
      </w:r>
      <w:r w:rsidRPr="00947CB7">
        <w:rPr>
          <w:color w:val="7030A0"/>
          <w:lang w:val="de-DE"/>
        </w:rPr>
        <w:t>M</w:t>
      </w:r>
      <w:r w:rsidRPr="00947CB7">
        <w:rPr>
          <w:rFonts w:cs="Verdana"/>
          <w:color w:val="7030A0"/>
          <w:lang w:val="de-DE"/>
        </w:rPr>
        <w:t>ö</w:t>
      </w:r>
      <w:r w:rsidRPr="00947CB7">
        <w:rPr>
          <w:color w:val="7030A0"/>
          <w:lang w:val="de-DE"/>
        </w:rPr>
        <w:t>ller</w:t>
      </w:r>
      <w:r w:rsidRPr="00947CB7">
        <w:rPr>
          <w:color w:val="7030A0"/>
          <w:lang w:val="de-DE"/>
        </w:rPr>
        <w:br/>
        <w:t>E</w:t>
      </w:r>
      <w:r w:rsidRPr="00947CB7">
        <w:rPr>
          <w:rFonts w:ascii="Cambria Math" w:hAnsi="Cambria Math" w:cs="Cambria Math"/>
          <w:color w:val="7030A0"/>
          <w:lang w:val="de-DE"/>
        </w:rPr>
        <w:t>‑</w:t>
      </w:r>
      <w:r w:rsidRPr="00947CB7">
        <w:rPr>
          <w:color w:val="7030A0"/>
          <w:lang w:val="de-DE"/>
        </w:rPr>
        <w:t>Mail:</w:t>
      </w:r>
      <w:r w:rsidRPr="00947CB7">
        <w:rPr>
          <w:rFonts w:cs="Verdana"/>
          <w:color w:val="7030A0"/>
          <w:lang w:val="de-DE"/>
        </w:rPr>
        <w:t> </w:t>
      </w:r>
      <w:r w:rsidRPr="00947CB7">
        <w:rPr>
          <w:color w:val="7030A0"/>
          <w:lang w:val="de-DE"/>
        </w:rPr>
        <w:t>dsgvo@acut.de</w:t>
      </w:r>
    </w:p>
    <w:sectPr w:rsidR="00C06D47" w:rsidRPr="00947C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3228005">
    <w:abstractNumId w:val="8"/>
  </w:num>
  <w:num w:numId="2" w16cid:durableId="178126989">
    <w:abstractNumId w:val="6"/>
  </w:num>
  <w:num w:numId="3" w16cid:durableId="1308972130">
    <w:abstractNumId w:val="5"/>
  </w:num>
  <w:num w:numId="4" w16cid:durableId="704797393">
    <w:abstractNumId w:val="4"/>
  </w:num>
  <w:num w:numId="5" w16cid:durableId="572475724">
    <w:abstractNumId w:val="7"/>
  </w:num>
  <w:num w:numId="6" w16cid:durableId="964390316">
    <w:abstractNumId w:val="3"/>
  </w:num>
  <w:num w:numId="7" w16cid:durableId="675230339">
    <w:abstractNumId w:val="2"/>
  </w:num>
  <w:num w:numId="8" w16cid:durableId="946697823">
    <w:abstractNumId w:val="1"/>
  </w:num>
  <w:num w:numId="9" w16cid:durableId="129822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43DF"/>
    <w:rsid w:val="00176A1F"/>
    <w:rsid w:val="001F0BFA"/>
    <w:rsid w:val="0029639D"/>
    <w:rsid w:val="00326F90"/>
    <w:rsid w:val="00911DFF"/>
    <w:rsid w:val="00947CB7"/>
    <w:rsid w:val="00AA1D8D"/>
    <w:rsid w:val="00B47730"/>
    <w:rsid w:val="00C06D4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26ECA"/>
  <w14:defaultImageDpi w14:val="300"/>
  <w15:docId w15:val="{E14E624E-F8C0-4E9D-A0FB-0FAF4ADB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Verdana" w:hAnsi="Verdana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5DB97D-68E3-4F28-BBD6-4AC04709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3490</Characters>
  <Application>Microsoft Office Word</Application>
  <DocSecurity>0</DocSecurity>
  <Lines>99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Rainer Möller</cp:lastModifiedBy>
  <cp:revision>3</cp:revision>
  <dcterms:created xsi:type="dcterms:W3CDTF">2025-10-28T21:52:00Z</dcterms:created>
  <dcterms:modified xsi:type="dcterms:W3CDTF">2025-10-28T21:57:00Z</dcterms:modified>
  <cp:category/>
</cp:coreProperties>
</file>